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pPr>
      <w:r w:rsidDel="00000000" w:rsidR="00000000" w:rsidRPr="00000000">
        <w:rPr>
          <w:rtl w:val="0"/>
        </w:rPr>
        <w:t xml:space="preserve">Cassiopeia / Verměřovice 2026</w:t>
      </w:r>
    </w:p>
    <w:p w:rsidR="00000000" w:rsidDel="00000000" w:rsidP="00000000" w:rsidRDefault="00000000" w:rsidRPr="00000000" w14:paraId="00000002">
      <w:pPr>
        <w:pStyle w:val="Heading1"/>
        <w:rPr>
          <w:b w:val="1"/>
          <w:bCs w:val="1"/>
          <w:color w:val="1f4e79"/>
          <w:sz w:val="36"/>
          <w:szCs w:val="36"/>
        </w:rPr>
      </w:pPr>
      <w:r w:rsidDel="00000000" w:rsidR="00000000" w:rsidRPr="00000000">
        <w:rPr>
          <w:b w:val="1"/>
          <w:bCs w:val="1"/>
          <w:color w:val="1f4e79"/>
          <w:sz w:val="36"/>
          <w:szCs w:val="36"/>
          <w:rtl w:val="0"/>
        </w:rPr>
        <w:t xml:space="preserve">Přihláška na letní tábor</w:t>
      </w:r>
    </w:p>
    <w:tbl>
      <w:tblPr>
        <w:tblStyle w:val="Table1"/>
        <w:tblW w:w="906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410"/>
        <w:gridCol w:w="2404"/>
        <w:tblGridChange w:id="0">
          <w:tblGrid>
            <w:gridCol w:w="4248"/>
            <w:gridCol w:w="2410"/>
            <w:gridCol w:w="2404"/>
          </w:tblGrid>
        </w:tblGridChange>
      </w:tblGrid>
      <w:tr>
        <w:trPr>
          <w:cantSplit w:val="0"/>
          <w:tblHeader w:val="0"/>
        </w:trPr>
        <w:tc>
          <w:tcPr/>
          <w:p w:rsidR="00000000" w:rsidDel="00000000" w:rsidP="00000000" w:rsidRDefault="00000000" w:rsidRPr="00000000" w14:paraId="00000003">
            <w:pPr>
              <w:pStyle w:val="Heading1"/>
              <w:spacing w:before="0" w:lineRule="auto"/>
              <w:rPr/>
            </w:pPr>
            <w:r w:rsidDel="00000000" w:rsidR="00000000" w:rsidRPr="00000000">
              <w:rPr>
                <w:rtl w:val="0"/>
              </w:rPr>
              <w:t xml:space="preserve">Pořadatel</w:t>
            </w:r>
          </w:p>
        </w:tc>
        <w:tc>
          <w:tcPr>
            <w:gridSpan w:val="2"/>
          </w:tcPr>
          <w:p w:rsidR="00000000" w:rsidDel="00000000" w:rsidP="00000000" w:rsidRDefault="00000000" w:rsidRPr="00000000" w14:paraId="00000004">
            <w:pPr>
              <w:pStyle w:val="Heading1"/>
              <w:spacing w:before="0" w:lineRule="auto"/>
              <w:rPr/>
            </w:pPr>
            <w:r w:rsidDel="00000000" w:rsidR="00000000" w:rsidRPr="00000000">
              <w:rPr>
                <w:rtl w:val="0"/>
              </w:rPr>
              <w:t xml:space="preserve">Základní údaje</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Junák – český skaut,</w:t>
            </w:r>
          </w:p>
          <w:p w:rsidR="00000000" w:rsidDel="00000000" w:rsidP="00000000" w:rsidRDefault="00000000" w:rsidRPr="00000000" w14:paraId="00000007">
            <w:pPr>
              <w:rPr/>
            </w:pPr>
            <w:r w:rsidDel="00000000" w:rsidR="00000000" w:rsidRPr="00000000">
              <w:rPr>
                <w:rtl w:val="0"/>
              </w:rPr>
              <w:t xml:space="preserve">středisko Polaris Pardubice, z.s.</w:t>
            </w:r>
          </w:p>
          <w:p w:rsidR="00000000" w:rsidDel="00000000" w:rsidP="00000000" w:rsidRDefault="00000000" w:rsidRPr="00000000" w14:paraId="00000008">
            <w:pPr>
              <w:rPr/>
            </w:pPr>
            <w:r w:rsidDel="00000000" w:rsidR="00000000" w:rsidRPr="00000000">
              <w:rPr>
                <w:rtl w:val="0"/>
              </w:rPr>
              <w:t xml:space="preserve">sídlo: K Vinici 2666, Pardubice, 530 02</w:t>
            </w:r>
          </w:p>
          <w:p w:rsidR="00000000" w:rsidDel="00000000" w:rsidP="00000000" w:rsidRDefault="00000000" w:rsidRPr="00000000" w14:paraId="00000009">
            <w:pPr>
              <w:rPr/>
            </w:pPr>
            <w:r w:rsidDel="00000000" w:rsidR="00000000" w:rsidRPr="00000000">
              <w:rPr>
                <w:rtl w:val="0"/>
              </w:rPr>
              <w:t xml:space="preserve">IČ: 60159928</w:t>
            </w:r>
          </w:p>
        </w:tc>
        <w:tc>
          <w:tcPr/>
          <w:p w:rsidR="00000000" w:rsidDel="00000000" w:rsidP="00000000" w:rsidRDefault="00000000" w:rsidRPr="00000000" w14:paraId="0000000A">
            <w:pPr>
              <w:rPr/>
            </w:pPr>
            <w:r w:rsidDel="00000000" w:rsidR="00000000" w:rsidRPr="00000000">
              <w:rPr>
                <w:rtl w:val="0"/>
              </w:rPr>
              <w:t xml:space="preserve">termín:</w:t>
            </w:r>
          </w:p>
          <w:p w:rsidR="00000000" w:rsidDel="00000000" w:rsidP="00000000" w:rsidRDefault="00000000" w:rsidRPr="00000000" w14:paraId="0000000B">
            <w:pPr>
              <w:rPr/>
            </w:pPr>
            <w:r w:rsidDel="00000000" w:rsidR="00000000" w:rsidRPr="00000000">
              <w:rPr>
                <w:rtl w:val="0"/>
              </w:rPr>
              <w:t xml:space="preserve">místo:</w:t>
            </w:r>
          </w:p>
          <w:p w:rsidR="00000000" w:rsidDel="00000000" w:rsidP="00000000" w:rsidRDefault="00000000" w:rsidRPr="00000000" w14:paraId="0000000C">
            <w:pPr>
              <w:rPr/>
            </w:pPr>
            <w:r w:rsidDel="00000000" w:rsidR="00000000" w:rsidRPr="00000000">
              <w:rPr>
                <w:rtl w:val="0"/>
              </w:rPr>
              <w:t xml:space="preserve">vedoucí tábora:</w:t>
            </w:r>
          </w:p>
          <w:p w:rsidR="00000000" w:rsidDel="00000000" w:rsidP="00000000" w:rsidRDefault="00000000" w:rsidRPr="00000000" w14:paraId="0000000D">
            <w:pPr>
              <w:rPr/>
            </w:pPr>
            <w:r w:rsidDel="00000000" w:rsidR="00000000" w:rsidRPr="00000000">
              <w:rPr>
                <w:rtl w:val="0"/>
              </w:rPr>
              <w:t xml:space="preserve">zástupce:</w:t>
            </w:r>
          </w:p>
          <w:p w:rsidR="00000000" w:rsidDel="00000000" w:rsidP="00000000" w:rsidRDefault="00000000" w:rsidRPr="00000000" w14:paraId="0000000E">
            <w:pPr>
              <w:rPr/>
            </w:pPr>
            <w:r w:rsidDel="00000000" w:rsidR="00000000" w:rsidRPr="00000000">
              <w:rPr>
                <w:rtl w:val="0"/>
              </w:rPr>
              <w:t xml:space="preserve">účastnický poplatek:</w:t>
            </w:r>
          </w:p>
        </w:tc>
        <w:tc>
          <w:tcPr/>
          <w:p w:rsidR="00000000" w:rsidDel="00000000" w:rsidP="00000000" w:rsidRDefault="00000000" w:rsidRPr="00000000" w14:paraId="0000000F">
            <w:pPr>
              <w:rPr/>
            </w:pPr>
            <w:r w:rsidDel="00000000" w:rsidR="00000000" w:rsidRPr="00000000">
              <w:rPr>
                <w:rtl w:val="0"/>
              </w:rPr>
              <w:t xml:space="preserve">4. 7. – 18. 7. 2026</w:t>
            </w:r>
          </w:p>
          <w:p w:rsidR="00000000" w:rsidDel="00000000" w:rsidP="00000000" w:rsidRDefault="00000000" w:rsidRPr="00000000" w14:paraId="00000010">
            <w:pPr>
              <w:rPr/>
            </w:pPr>
            <w:r w:rsidDel="00000000" w:rsidR="00000000" w:rsidRPr="00000000">
              <w:rPr>
                <w:rtl w:val="0"/>
              </w:rPr>
              <w:t xml:space="preserve">Verměřovice </w:t>
            </w:r>
          </w:p>
          <w:p w:rsidR="00000000" w:rsidDel="00000000" w:rsidP="00000000" w:rsidRDefault="00000000" w:rsidRPr="00000000" w14:paraId="00000011">
            <w:pPr>
              <w:rPr/>
            </w:pPr>
            <w:r w:rsidDel="00000000" w:rsidR="00000000" w:rsidRPr="00000000">
              <w:rPr>
                <w:rtl w:val="0"/>
              </w:rPr>
              <w:t xml:space="preserve">Kateřina Koutná</w:t>
            </w:r>
          </w:p>
          <w:p w:rsidR="00000000" w:rsidDel="00000000" w:rsidP="00000000" w:rsidRDefault="00000000" w:rsidRPr="00000000" w14:paraId="00000012">
            <w:pPr>
              <w:rPr/>
            </w:pPr>
            <w:r w:rsidDel="00000000" w:rsidR="00000000" w:rsidRPr="00000000">
              <w:rPr>
                <w:rtl w:val="0"/>
              </w:rPr>
              <w:t xml:space="preserve">Matěj Halama</w:t>
            </w:r>
          </w:p>
          <w:p w:rsidR="00000000" w:rsidDel="00000000" w:rsidP="00000000" w:rsidRDefault="00000000" w:rsidRPr="00000000" w14:paraId="00000013">
            <w:pPr>
              <w:rPr/>
            </w:pPr>
            <w:r w:rsidDel="00000000" w:rsidR="00000000" w:rsidRPr="00000000">
              <w:rPr>
                <w:rtl w:val="0"/>
              </w:rPr>
              <w:t xml:space="preserve">4 200 Kč</w:t>
            </w:r>
          </w:p>
        </w:tc>
      </w:tr>
    </w:tbl>
    <w:p w:rsidR="00000000" w:rsidDel="00000000" w:rsidP="00000000" w:rsidRDefault="00000000" w:rsidRPr="00000000" w14:paraId="00000014">
      <w:pPr>
        <w:pStyle w:val="Heading1"/>
        <w:rPr/>
      </w:pPr>
      <w:r w:rsidDel="00000000" w:rsidR="00000000" w:rsidRPr="00000000">
        <w:rPr>
          <w:rtl w:val="0"/>
        </w:rPr>
        <w:t xml:space="preserve">Účastník tábora</w:t>
      </w:r>
    </w:p>
    <w:p w:rsidR="00000000" w:rsidDel="00000000" w:rsidP="00000000" w:rsidRDefault="00000000" w:rsidRPr="00000000" w14:paraId="00000015">
      <w:pPr>
        <w:rPr/>
      </w:pPr>
      <w:r w:rsidDel="00000000" w:rsidR="00000000" w:rsidRPr="00000000">
        <w:rPr>
          <w:rtl w:val="0"/>
        </w:rPr>
        <w:t xml:space="preserve">Jméno a příjmení: ………………………………………………………………………………………………………………………</w:t>
      </w:r>
    </w:p>
    <w:p w:rsidR="00000000" w:rsidDel="00000000" w:rsidP="00000000" w:rsidRDefault="00000000" w:rsidRPr="00000000" w14:paraId="00000016">
      <w:pPr>
        <w:rPr/>
      </w:pPr>
      <w:r w:rsidDel="00000000" w:rsidR="00000000" w:rsidRPr="00000000">
        <w:rPr>
          <w:rtl w:val="0"/>
        </w:rPr>
        <w:t xml:space="preserve">Datum narození: …………………………………………… Rodné číslo: ……………………………………………………..</w:t>
      </w:r>
    </w:p>
    <w:p w:rsidR="00000000" w:rsidDel="00000000" w:rsidP="00000000" w:rsidRDefault="00000000" w:rsidRPr="00000000" w14:paraId="00000017">
      <w:pPr>
        <w:rPr/>
      </w:pPr>
      <w:r w:rsidDel="00000000" w:rsidR="00000000" w:rsidRPr="00000000">
        <w:rPr>
          <w:rtl w:val="0"/>
        </w:rPr>
        <w:t xml:space="preserve">Bydliště: …………………………………………………………………………………………………………………………………….</w:t>
      </w:r>
    </w:p>
    <w:p w:rsidR="00000000" w:rsidDel="00000000" w:rsidP="00000000" w:rsidRDefault="00000000" w:rsidRPr="00000000" w14:paraId="00000018">
      <w:pPr>
        <w:rPr/>
      </w:pPr>
      <w:r w:rsidDel="00000000" w:rsidR="00000000" w:rsidRPr="00000000">
        <w:rPr>
          <w:rtl w:val="0"/>
        </w:rPr>
        <w:t xml:space="preserve">Zákonný zástupce: …………………………………………………………… Telefon: ………………………………………..</w:t>
      </w:r>
    </w:p>
    <w:p w:rsidR="00000000" w:rsidDel="00000000" w:rsidP="00000000" w:rsidRDefault="00000000" w:rsidRPr="00000000" w14:paraId="00000019">
      <w:pPr>
        <w:rPr/>
      </w:pPr>
      <w:r w:rsidDel="00000000" w:rsidR="00000000" w:rsidRPr="00000000">
        <w:rPr>
          <w:rtl w:val="0"/>
        </w:rPr>
        <w:t xml:space="preserve">Zákonný zástupce: …………………………………………………………… Telefon: ………………………………………..</w:t>
      </w:r>
    </w:p>
    <w:p w:rsidR="00000000" w:rsidDel="00000000" w:rsidP="00000000" w:rsidRDefault="00000000" w:rsidRPr="00000000" w14:paraId="0000001A">
      <w:pPr>
        <w:rPr/>
      </w:pPr>
      <w:r w:rsidDel="00000000" w:rsidR="00000000" w:rsidRPr="00000000">
        <w:rPr>
          <w:rtl w:val="0"/>
        </w:rPr>
        <w:t xml:space="preserve">Případné další osoby a kontakty: ……………………………………………………………………………………………….</w:t>
      </w:r>
    </w:p>
    <w:p w:rsidR="00000000" w:rsidDel="00000000" w:rsidP="00000000" w:rsidRDefault="00000000" w:rsidRPr="00000000" w14:paraId="0000001B">
      <w:pPr>
        <w:rPr/>
      </w:pPr>
      <w:r w:rsidDel="00000000" w:rsidR="00000000" w:rsidRPr="00000000">
        <w:rPr>
          <w:rtl w:val="0"/>
        </w:rPr>
        <w:t xml:space="preserve">Zdravotní stav včetně alergií, omezení, užívání léků: …………………………………………………………………</w:t>
      </w:r>
    </w:p>
    <w:p w:rsidR="00000000" w:rsidDel="00000000" w:rsidP="00000000" w:rsidRDefault="00000000" w:rsidRPr="00000000" w14:paraId="0000001C">
      <w:pPr>
        <w:rPr/>
      </w:pP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Schopnost uplavat samostatně 20 m: ANO – NE</w:t>
      </w:r>
    </w:p>
    <w:p w:rsidR="00000000" w:rsidDel="00000000" w:rsidP="00000000" w:rsidRDefault="00000000" w:rsidRPr="00000000" w14:paraId="0000001E">
      <w:pPr>
        <w:rPr/>
      </w:pPr>
      <w:r w:rsidDel="00000000" w:rsidR="00000000" w:rsidRPr="00000000">
        <w:rPr>
          <w:rtl w:val="0"/>
        </w:rPr>
        <w:t xml:space="preserve">Způsob dopravy: TAM (společná  – vlastní doprava) a ZPĚT (společná – vlastní doprava)</w:t>
      </w:r>
    </w:p>
    <w:p w:rsidR="00000000" w:rsidDel="00000000" w:rsidP="00000000" w:rsidRDefault="00000000" w:rsidRPr="00000000" w14:paraId="0000001F">
      <w:pPr>
        <w:pStyle w:val="Heading1"/>
        <w:rPr/>
      </w:pPr>
      <w:r w:rsidDel="00000000" w:rsidR="00000000" w:rsidRPr="00000000">
        <w:rPr>
          <w:rtl w:val="0"/>
        </w:rPr>
        <w:t xml:space="preserve">Vybrané podmínky účasti:</w:t>
      </w:r>
    </w:p>
    <w:p w:rsidR="00000000" w:rsidDel="00000000" w:rsidP="00000000" w:rsidRDefault="00000000" w:rsidRPr="00000000" w14:paraId="00000020">
      <w:pPr>
        <w:spacing w:after="0" w:lineRule="auto"/>
        <w:rPr/>
      </w:pPr>
      <w:r w:rsidDel="00000000" w:rsidR="00000000" w:rsidRPr="00000000">
        <w:rPr>
          <w:rtl w:val="0"/>
        </w:rPr>
        <w:t xml:space="preserve">Cena a platba tábora:</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Účastnický poplatek je 4 200 Kč.</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ceně je zahrnuta strava 5x denně a pitný režim, doprava osob a materiálu, pronájem tábořiště, pořízení materiálu a zajištění programu.</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Dospělým a mladistvým účastníkům (většinou od věku 15 – 16 let), kteří se podílejí na organizaci tábora, může být poplatek snížen.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Účastnický poplatek je nutno uhradit v termínech a výši dle přílohy.</w:t>
      </w:r>
    </w:p>
    <w:p w:rsidR="00000000" w:rsidDel="00000000" w:rsidP="00000000" w:rsidRDefault="00000000" w:rsidRPr="00000000" w14:paraId="00000025">
      <w:pPr>
        <w:spacing w:after="0" w:lineRule="auto"/>
        <w:rPr/>
      </w:pPr>
      <w:r w:rsidDel="00000000" w:rsidR="00000000" w:rsidRPr="00000000">
        <w:rPr>
          <w:rtl w:val="0"/>
        </w:rPr>
        <w:t xml:space="preserve">Zákonný zástupce se zavazuje, že při odjezdu na tábor odevzdá:</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potvrzení o bezinfekčnosti</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posudek o zdravotní způsobilosti (od lékaře)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souhlas rodičů s poskytováním informací o zdravotním stavu dítěte táborovému personálu</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průkazku zdravotní pojišťovny (nebo její kopii)</w:t>
      </w:r>
    </w:p>
    <w:p w:rsidR="00000000" w:rsidDel="00000000" w:rsidP="00000000" w:rsidRDefault="00000000" w:rsidRPr="00000000" w14:paraId="0000002A">
      <w:pPr>
        <w:spacing w:after="0" w:lineRule="auto"/>
        <w:rPr/>
      </w:pPr>
      <w:bookmarkStart w:colFirst="0" w:colLast="0" w:name="_la82veuan3vs" w:id="0"/>
      <w:bookmarkEnd w:id="0"/>
      <w:r w:rsidDel="00000000" w:rsidR="00000000" w:rsidRPr="00000000">
        <w:rPr>
          <w:rtl w:val="0"/>
        </w:rPr>
        <w:t xml:space="preserve">Zákonný zástupce bere na vědomí, že: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Nedodání výše uvedených dokumentů je překážkou pro účast dítěte na táboře.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Účastník je povinen řídit se pokyny vedoucích a táborovým řádem; porušení může vést k vyloučení</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případě neúčasti dítěte (např. odhlášením, vyloučením nebo nedodáním dokumentů) nevzniká nárok na vrácení účastnického poplatku; část poplatku může být vrácena po dohodě</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případě vyloučení dítěte z tábora je povinen zajistit odvoz na vlastní náklady.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Poskytnuté osobní údaje budou využity v rozsahu nutnému k chodu tábora.</w:t>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Ostatní souhlasy: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heMix C5 SemiLight" w:cs="TheMix C5 SemiLight" w:eastAsia="TheMix C5 SemiLight" w:hAnsi="TheMix C5 SemiLigh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Jako zákonný zástupce nezletilé/ho …………………………………………. nar. …………………………….. souhlasím 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Tím, aby byly dítěti v případě potřeby podány volně prodejné léky, které jsou součástí lékárničky, kterou má na starost zdravotník zotavovacích akcí. Veškeré léky, které dítě užívá, musí zákonný zástupce odevzdat při odjezdu zdravotníkům zotavovacích akcí (výjimku tvoří spreje pro astmatiky, např. Berodual, Ventolin a inzulín). Jedná se i o léky na bolest (hlavy, menstruační bolesti apod.), léky, které dítě užívá pravidelně (na alergie aj.). Vezeme s sebou plně vybavenou lékárnu, která odpovídá zákonným normám, takže zde máme dostatečné vybavení analgetiky, antihistaminiky apod. Toto nařízení nám ukládá vyhláška č. 148/2004 Sb., hygienických požadavcích na zotavovací akce pro děti.</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Tím, že v případě závažných úrazů ohrožujících zdraví či život dítěte a v případech akutních stavů bude k dítěti zavolána Zdravotnická záchranná služba. U dětí se ale vyskytují i stavy </w:t>
        <w:br w:type="textWrapping"/>
        <w:t xml:space="preserve">a úrazy, které tento zásah nepotřebují. Pro tyto případy používáme k převozu dítěte os. automobilu. I k tomuto úkonu potřebujeme Váš souhlas. Pokud nebude souhlas udělen </w:t>
        <w:br w:type="textWrapping"/>
        <w:t xml:space="preserve">a zdravotník zotavovacích akcí usoudí, že dítě potřebuje lékařskou péči (popř. bude-li chtít konzultovat zdravotní stav dítěte s lékařem za přítomnosti dítěte), bude k dítěti zavolána sanitka a zákonný zástupce je povinen se v co nejkratší době dostavit do zdravotnického zařízení, kam bude dítě převezeno. O tomto bude informován telefonicky. Souhlasím s tím, aby v případě méně závažných stavů a úrazů bylo dítě do zdravotnického zařízení transportováno os. automobilem pod dohledem odpovědné osoby. O tomto transportu bude zákonný zástupce rovněž informován telefonicky.</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Pořizováním a použitím fotografií a audiovizuálních materiálů zachycujících člena pro účel propagace činnosti také na veřejně dostupných nástěnkách, webových stránkách organizace </w:t>
        <w:br w:type="textWrapping"/>
        <w:t xml:space="preserve">a obdobných místech, sociálních sítích a s použitím fotografií pro propagační a informační účely.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 dne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Podpis zákonného zástupce ……………………………………………………..</w:t>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6838" w:w="11906" w:orient="portrait"/>
      <w:pgMar w:bottom="567"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heMix C5 SemiLight"/>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